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AD89" w14:textId="1069CE45" w:rsidR="00927CFF" w:rsidRPr="00431C25" w:rsidRDefault="00927CFF" w:rsidP="00927CFF">
      <w:pPr>
        <w:rPr>
          <w:b/>
          <w:bCs/>
          <w:sz w:val="28"/>
          <w:szCs w:val="28"/>
        </w:rPr>
      </w:pPr>
      <w:r w:rsidRPr="00C5465D">
        <w:rPr>
          <w:b/>
          <w:bCs/>
          <w:sz w:val="28"/>
          <w:szCs w:val="28"/>
          <w:lang w:val="en-US"/>
        </w:rPr>
        <w:t xml:space="preserve">Open Access Policy </w:t>
      </w:r>
      <w:proofErr w:type="spellStart"/>
      <w:r w:rsidRPr="00C5465D">
        <w:rPr>
          <w:b/>
          <w:bCs/>
          <w:sz w:val="28"/>
          <w:szCs w:val="28"/>
          <w:lang w:val="en-US"/>
        </w:rPr>
        <w:t>Sozial</w:t>
      </w:r>
      <w:r w:rsidR="00431C25">
        <w:rPr>
          <w:b/>
          <w:bCs/>
          <w:sz w:val="28"/>
          <w:szCs w:val="28"/>
          <w:lang w:val="en-US"/>
        </w:rPr>
        <w:t>A</w:t>
      </w:r>
      <w:r w:rsidRPr="00C5465D">
        <w:rPr>
          <w:b/>
          <w:bCs/>
          <w:sz w:val="28"/>
          <w:szCs w:val="28"/>
          <w:lang w:val="en-US"/>
        </w:rPr>
        <w:t>ktuell</w:t>
      </w:r>
      <w:proofErr w:type="spellEnd"/>
      <w:r w:rsidRPr="00C5465D">
        <w:rPr>
          <w:b/>
          <w:bCs/>
          <w:sz w:val="28"/>
          <w:szCs w:val="28"/>
          <w:lang w:val="en-US"/>
        </w:rPr>
        <w:t xml:space="preserve"> </w:t>
      </w:r>
    </w:p>
    <w:p w14:paraId="6D7F26C0" w14:textId="77777777" w:rsidR="00927CFF" w:rsidRPr="00431C25" w:rsidRDefault="00927CFF" w:rsidP="00927CFF">
      <w:pPr>
        <w:spacing w:after="160" w:line="256" w:lineRule="auto"/>
      </w:pPr>
    </w:p>
    <w:p w14:paraId="41FE869E" w14:textId="77777777" w:rsidR="00927CFF" w:rsidRDefault="00927CFF" w:rsidP="00927CFF">
      <w:pPr>
        <w:rPr>
          <w:rFonts w:ascii="Calibri" w:eastAsia="Calibri" w:hAnsi="Calibri" w:cs="Calibri"/>
          <w:color w:val="000000" w:themeColor="text1"/>
          <w:sz w:val="24"/>
          <w:szCs w:val="24"/>
        </w:rPr>
      </w:pPr>
      <w:r w:rsidRPr="387D7637">
        <w:rPr>
          <w:rStyle w:val="normaltextrun"/>
          <w:rFonts w:ascii="Calibri" w:eastAsia="Calibri" w:hAnsi="Calibri" w:cs="Calibri"/>
          <w:b/>
          <w:bCs/>
          <w:color w:val="000000" w:themeColor="text1"/>
          <w:sz w:val="24"/>
          <w:szCs w:val="24"/>
        </w:rPr>
        <w:t xml:space="preserve">Zweitveröffentlichungsrechte für </w:t>
      </w:r>
      <w:r>
        <w:rPr>
          <w:rStyle w:val="normaltextrun"/>
          <w:rFonts w:ascii="Calibri" w:eastAsia="Calibri" w:hAnsi="Calibri" w:cs="Calibri"/>
          <w:b/>
          <w:bCs/>
          <w:color w:val="000000" w:themeColor="text1"/>
          <w:sz w:val="24"/>
          <w:szCs w:val="24"/>
        </w:rPr>
        <w:t>Autor*innen</w:t>
      </w:r>
      <w:r w:rsidRPr="387D7637">
        <w:rPr>
          <w:rStyle w:val="eop"/>
          <w:rFonts w:ascii="Calibri" w:eastAsia="Calibri" w:hAnsi="Calibri" w:cs="Calibri"/>
          <w:color w:val="000000" w:themeColor="text1"/>
          <w:sz w:val="24"/>
          <w:szCs w:val="24"/>
        </w:rPr>
        <w:t> </w:t>
      </w:r>
    </w:p>
    <w:p w14:paraId="5C7F2068" w14:textId="77777777" w:rsidR="00927CFF" w:rsidRDefault="00927CFF" w:rsidP="00927CFF">
      <w:pPr>
        <w:rPr>
          <w:rFonts w:ascii="Calibri" w:eastAsia="Calibri" w:hAnsi="Calibri" w:cs="Calibri"/>
          <w:color w:val="000000" w:themeColor="text1"/>
          <w:sz w:val="24"/>
          <w:szCs w:val="24"/>
        </w:rPr>
      </w:pPr>
    </w:p>
    <w:p w14:paraId="140B1ACA" w14:textId="2C99B404" w:rsidR="00927CFF" w:rsidRDefault="00927CFF" w:rsidP="00927CFF">
      <w:pPr>
        <w:rPr>
          <w:rFonts w:ascii="Calibri" w:eastAsia="Calibri" w:hAnsi="Calibri" w:cs="Calibri"/>
          <w:color w:val="000000" w:themeColor="text1"/>
          <w:sz w:val="24"/>
          <w:szCs w:val="24"/>
        </w:rPr>
      </w:pPr>
      <w:r w:rsidRPr="387D7637">
        <w:rPr>
          <w:rStyle w:val="normaltextrun"/>
          <w:rFonts w:ascii="Calibri" w:eastAsia="Calibri" w:hAnsi="Calibri" w:cs="Calibri"/>
          <w:color w:val="000000" w:themeColor="text1"/>
          <w:sz w:val="24"/>
          <w:szCs w:val="24"/>
        </w:rPr>
        <w:t xml:space="preserve">Open Access fördert die Sichtbarkeit von Publikationen. Dies liegt sowohl im Interesse der Autorinnen und Autoren als auch der Verlage und steht im Einklang mit den Anforderungen der Schweizer Hochschulen und der </w:t>
      </w:r>
      <w:hyperlink r:id="rId8" w:history="1">
        <w:r w:rsidRPr="00C5465D">
          <w:rPr>
            <w:rStyle w:val="Hyperlink"/>
            <w:rFonts w:ascii="Calibri" w:eastAsia="Calibri" w:hAnsi="Calibri" w:cs="Calibri"/>
            <w:sz w:val="24"/>
            <w:szCs w:val="24"/>
          </w:rPr>
          <w:t xml:space="preserve">nationalen Open-Access-Strategie von </w:t>
        </w:r>
        <w:proofErr w:type="spellStart"/>
        <w:r w:rsidRPr="00C5465D">
          <w:rPr>
            <w:rStyle w:val="Hyperlink"/>
            <w:rFonts w:ascii="Calibri" w:eastAsia="Calibri" w:hAnsi="Calibri" w:cs="Calibri"/>
            <w:sz w:val="24"/>
            <w:szCs w:val="24"/>
          </w:rPr>
          <w:t>swissuniversities</w:t>
        </w:r>
        <w:proofErr w:type="spellEnd"/>
        <w:r w:rsidRPr="00C5465D">
          <w:rPr>
            <w:rStyle w:val="Hyperlink"/>
            <w:rFonts w:ascii="Calibri" w:eastAsia="Calibri" w:hAnsi="Calibri" w:cs="Calibri"/>
            <w:sz w:val="24"/>
            <w:szCs w:val="24"/>
          </w:rPr>
          <w:t>. </w:t>
        </w:r>
      </w:hyperlink>
    </w:p>
    <w:p w14:paraId="090F652B" w14:textId="77777777" w:rsidR="00927CFF" w:rsidRPr="00F805F3" w:rsidRDefault="00927CFF" w:rsidP="00927CFF">
      <w:pPr>
        <w:rPr>
          <w:rFonts w:ascii="Calibri" w:eastAsia="Calibri" w:hAnsi="Calibri" w:cs="Calibri"/>
          <w:sz w:val="24"/>
          <w:szCs w:val="24"/>
        </w:rPr>
      </w:pPr>
      <w:r w:rsidRPr="387D7637">
        <w:rPr>
          <w:rStyle w:val="eop"/>
          <w:rFonts w:ascii="Calibri" w:eastAsia="Calibri" w:hAnsi="Calibri" w:cs="Calibri"/>
          <w:color w:val="000000" w:themeColor="text1"/>
          <w:sz w:val="24"/>
          <w:szCs w:val="24"/>
        </w:rPr>
        <w:t> </w:t>
      </w:r>
    </w:p>
    <w:p w14:paraId="2EA8D56D" w14:textId="0E9010FD" w:rsidR="00927CFF" w:rsidRDefault="00927CFF" w:rsidP="00927CFF">
      <w:pPr>
        <w:rPr>
          <w:rFonts w:ascii="Calibri" w:eastAsia="Calibri" w:hAnsi="Calibri" w:cs="Calibri"/>
          <w:color w:val="000000" w:themeColor="text1"/>
          <w:sz w:val="24"/>
          <w:szCs w:val="24"/>
        </w:rPr>
      </w:pPr>
      <w:r w:rsidRPr="5517C4D2">
        <w:rPr>
          <w:rStyle w:val="normaltextrun"/>
          <w:rFonts w:ascii="Calibri" w:eastAsia="Calibri" w:hAnsi="Calibri" w:cs="Calibri"/>
          <w:color w:val="000000" w:themeColor="text1"/>
          <w:sz w:val="24"/>
          <w:szCs w:val="24"/>
        </w:rPr>
        <w:t>An Schweizer Hochschulen affiliierte Autor</w:t>
      </w:r>
      <w:r>
        <w:rPr>
          <w:rStyle w:val="normaltextrun"/>
          <w:rFonts w:ascii="Calibri" w:eastAsia="Calibri" w:hAnsi="Calibri" w:cs="Calibri"/>
          <w:color w:val="000000" w:themeColor="text1"/>
          <w:sz w:val="24"/>
          <w:szCs w:val="24"/>
        </w:rPr>
        <w:t>*</w:t>
      </w:r>
      <w:r w:rsidRPr="5517C4D2">
        <w:rPr>
          <w:rStyle w:val="normaltextrun"/>
          <w:rFonts w:ascii="Calibri" w:eastAsia="Calibri" w:hAnsi="Calibri" w:cs="Calibri"/>
          <w:color w:val="000000" w:themeColor="text1"/>
          <w:sz w:val="24"/>
          <w:szCs w:val="24"/>
        </w:rPr>
        <w:t>innen haben das Recht, die finale Version ihres Arti</w:t>
      </w:r>
      <w:r w:rsidRPr="0017283F">
        <w:rPr>
          <w:rStyle w:val="normaltextrun"/>
          <w:rFonts w:ascii="Calibri" w:eastAsia="Calibri" w:hAnsi="Calibri" w:cs="Calibri"/>
          <w:color w:val="000000" w:themeColor="text1"/>
          <w:sz w:val="24"/>
          <w:szCs w:val="24"/>
        </w:rPr>
        <w:t xml:space="preserve">kels in </w:t>
      </w:r>
      <w:r w:rsidR="00431C25">
        <w:rPr>
          <w:rStyle w:val="normaltextrun"/>
          <w:rFonts w:ascii="Calibri" w:eastAsia="Calibri" w:hAnsi="Calibri" w:cs="Calibri"/>
          <w:color w:val="000000" w:themeColor="text1"/>
          <w:sz w:val="24"/>
          <w:szCs w:val="24"/>
        </w:rPr>
        <w:t>«</w:t>
      </w:r>
      <w:proofErr w:type="spellStart"/>
      <w:r w:rsidRPr="0017283F">
        <w:rPr>
          <w:rStyle w:val="normaltextrun"/>
          <w:rFonts w:ascii="Calibri" w:eastAsia="Calibri" w:hAnsi="Calibri" w:cs="Calibri"/>
          <w:color w:val="000000" w:themeColor="text1"/>
          <w:sz w:val="24"/>
          <w:szCs w:val="24"/>
        </w:rPr>
        <w:t>SozialAktuell</w:t>
      </w:r>
      <w:proofErr w:type="spellEnd"/>
      <w:r w:rsidR="00431C25">
        <w:rPr>
          <w:rStyle w:val="normaltextrun"/>
          <w:rFonts w:ascii="Calibri" w:eastAsia="Calibri" w:hAnsi="Calibri" w:cs="Calibri"/>
          <w:color w:val="000000" w:themeColor="text1"/>
          <w:sz w:val="24"/>
          <w:szCs w:val="24"/>
        </w:rPr>
        <w:t>»</w:t>
      </w:r>
      <w:r w:rsidRPr="0017283F">
        <w:rPr>
          <w:rStyle w:val="normaltextrun"/>
          <w:rFonts w:ascii="Calibri" w:eastAsia="Calibri" w:hAnsi="Calibri" w:cs="Calibri"/>
          <w:color w:val="000000" w:themeColor="text1"/>
          <w:sz w:val="24"/>
          <w:szCs w:val="24"/>
        </w:rPr>
        <w:t xml:space="preserve"> </w:t>
      </w:r>
      <w:r>
        <w:rPr>
          <w:rStyle w:val="normaltextrun"/>
          <w:rFonts w:ascii="Calibri" w:eastAsia="Calibri" w:hAnsi="Calibri" w:cs="Calibri"/>
          <w:color w:val="000000" w:themeColor="text1"/>
          <w:sz w:val="24"/>
          <w:szCs w:val="24"/>
        </w:rPr>
        <w:t>und «</w:t>
      </w:r>
      <w:proofErr w:type="spellStart"/>
      <w:r>
        <w:rPr>
          <w:rStyle w:val="normaltextrun"/>
          <w:rFonts w:ascii="Calibri" w:eastAsia="Calibri" w:hAnsi="Calibri" w:cs="Calibri"/>
          <w:color w:val="000000" w:themeColor="text1"/>
          <w:sz w:val="24"/>
          <w:szCs w:val="24"/>
        </w:rPr>
        <w:t>ActualitéSociale</w:t>
      </w:r>
      <w:proofErr w:type="spellEnd"/>
      <w:r>
        <w:rPr>
          <w:rStyle w:val="normaltextrun"/>
          <w:rFonts w:ascii="Calibri" w:eastAsia="Calibri" w:hAnsi="Calibri" w:cs="Calibri"/>
          <w:color w:val="000000" w:themeColor="text1"/>
          <w:sz w:val="24"/>
          <w:szCs w:val="24"/>
        </w:rPr>
        <w:t xml:space="preserve">» </w:t>
      </w:r>
      <w:r w:rsidRPr="0017283F">
        <w:rPr>
          <w:rStyle w:val="normaltextrun"/>
          <w:rFonts w:ascii="Calibri" w:eastAsia="Calibri" w:hAnsi="Calibri" w:cs="Calibri"/>
          <w:color w:val="000000" w:themeColor="text1"/>
          <w:sz w:val="24"/>
          <w:szCs w:val="24"/>
        </w:rPr>
        <w:t xml:space="preserve">nach einer Sperrfrist von </w:t>
      </w:r>
      <w:r>
        <w:rPr>
          <w:rStyle w:val="normaltextrun"/>
          <w:rFonts w:ascii="Calibri" w:eastAsia="Calibri" w:hAnsi="Calibri" w:cs="Calibri"/>
          <w:color w:val="000000" w:themeColor="text1"/>
          <w:sz w:val="24"/>
          <w:szCs w:val="24"/>
        </w:rPr>
        <w:t>6</w:t>
      </w:r>
      <w:r w:rsidRPr="0017283F">
        <w:rPr>
          <w:rStyle w:val="normaltextrun"/>
          <w:rFonts w:ascii="Calibri" w:eastAsia="Calibri" w:hAnsi="Calibri" w:cs="Calibri"/>
          <w:color w:val="000000" w:themeColor="text1"/>
          <w:sz w:val="24"/>
          <w:szCs w:val="24"/>
        </w:rPr>
        <w:t xml:space="preserve"> Monaten nach der offiziellen Veröffentli</w:t>
      </w:r>
      <w:r w:rsidRPr="5517C4D2">
        <w:rPr>
          <w:rStyle w:val="normaltextrun"/>
          <w:rFonts w:ascii="Calibri" w:eastAsia="Calibri" w:hAnsi="Calibri" w:cs="Calibri"/>
          <w:color w:val="000000" w:themeColor="text1"/>
          <w:sz w:val="24"/>
          <w:szCs w:val="24"/>
        </w:rPr>
        <w:t xml:space="preserve">chung als PDF frei und kostenlos über ein nicht-kommerzielles Repositorium entsprechend dem </w:t>
      </w:r>
      <w:r w:rsidR="00000000">
        <w:fldChar w:fldCharType="begin"/>
      </w:r>
      <w:r w:rsidR="00000000">
        <w:instrText>HYPERLINK "https://eur03.safelinks.protection.outlook.com/?url=https%3A%2F%2Fwww.fedlex.admin.ch%2Feli%2Fcc%2F1993%2F1798_1798_1798%2Fde&amp;data=05%7C01%7Cvalerie.andres%40fhnw.ch%7Cdfccdc3b86a94cb3694508dbd470c60d%7C9d1a5fc8321e4101ae63530730711ac2%7C0%7C0%7C638337353044885616%7CUnknown%7CTWFpbGZsb3d8eyJWIjoiMC4wLjAwMDAiLCJQIjoiV2luMzIiLCJBTiI6Ik1haWwiLCJXVCI6Mn0%3D%7C3000%7C%7C%7C&amp;sdata=tSymE8L3y%2F3HQJr%2BnK1IB%2BtZvWEKNdnQsL8uDajw16o%3D&amp;reserved=0" \h</w:instrText>
      </w:r>
      <w:r w:rsidR="00000000">
        <w:fldChar w:fldCharType="separate"/>
      </w:r>
      <w:r w:rsidRPr="5517C4D2">
        <w:rPr>
          <w:rStyle w:val="Hyperlink"/>
          <w:rFonts w:ascii="Calibri" w:eastAsia="Calibri" w:hAnsi="Calibri" w:cs="Calibri"/>
          <w:sz w:val="24"/>
          <w:szCs w:val="24"/>
        </w:rPr>
        <w:t>Schweizer Urheberrechtsgesetz</w:t>
      </w:r>
      <w:r w:rsidR="00000000">
        <w:rPr>
          <w:rStyle w:val="Hyperlink"/>
          <w:rFonts w:ascii="Calibri" w:eastAsia="Calibri" w:hAnsi="Calibri" w:cs="Calibri"/>
          <w:sz w:val="24"/>
          <w:szCs w:val="24"/>
        </w:rPr>
        <w:fldChar w:fldCharType="end"/>
      </w:r>
      <w:r w:rsidRPr="5517C4D2">
        <w:rPr>
          <w:rStyle w:val="normaltextrun"/>
          <w:rFonts w:ascii="Calibri" w:eastAsia="Calibri" w:hAnsi="Calibri" w:cs="Calibri"/>
          <w:color w:val="000000" w:themeColor="text1"/>
          <w:sz w:val="24"/>
          <w:szCs w:val="24"/>
        </w:rPr>
        <w:t xml:space="preserve"> (URG) online verfügbar zu stellen. </w:t>
      </w:r>
    </w:p>
    <w:p w14:paraId="1E106FEC" w14:textId="77777777" w:rsidR="00927CFF" w:rsidRDefault="00927CFF" w:rsidP="00927CFF">
      <w:pPr>
        <w:rPr>
          <w:rFonts w:ascii="Calibri" w:eastAsia="Calibri" w:hAnsi="Calibri" w:cs="Calibri"/>
          <w:color w:val="000000" w:themeColor="text1"/>
          <w:sz w:val="24"/>
          <w:szCs w:val="24"/>
        </w:rPr>
      </w:pPr>
      <w:r w:rsidRPr="387D7637">
        <w:rPr>
          <w:rStyle w:val="normaltextrun"/>
          <w:rFonts w:ascii="Calibri" w:eastAsia="Calibri" w:hAnsi="Calibri" w:cs="Calibri"/>
          <w:color w:val="000000" w:themeColor="text1"/>
          <w:sz w:val="24"/>
          <w:szCs w:val="24"/>
        </w:rPr>
        <w:t>Auf die Originalveröffentlichung muss, einschliesslich der vollständigen bibliografischen Angaben (Titel des Artikels, Erscheinungsjahr, Name der Zeitschrift, Heftnummer), an einer deutlich sichtbaren Stelle hingewiesen werden.  </w:t>
      </w:r>
    </w:p>
    <w:p w14:paraId="77A2627C" w14:textId="3DD85CAF" w:rsidR="00927CFF" w:rsidRDefault="00927CFF" w:rsidP="00927CFF">
      <w:pPr>
        <w:rPr>
          <w:rStyle w:val="eop"/>
          <w:rFonts w:ascii="Calibri" w:eastAsia="Calibri" w:hAnsi="Calibri" w:cs="Calibri"/>
          <w:color w:val="000000" w:themeColor="text1"/>
          <w:sz w:val="24"/>
          <w:szCs w:val="24"/>
          <w:lang w:val="de-DE"/>
        </w:rPr>
      </w:pPr>
      <w:r w:rsidRPr="387D7637">
        <w:rPr>
          <w:rStyle w:val="normaltextrun"/>
          <w:rFonts w:ascii="Calibri" w:eastAsia="Calibri" w:hAnsi="Calibri" w:cs="Calibri"/>
          <w:color w:val="000000" w:themeColor="text1"/>
          <w:sz w:val="24"/>
          <w:szCs w:val="24"/>
        </w:rPr>
        <w:t xml:space="preserve">Die Redaktion von </w:t>
      </w:r>
      <w:r w:rsidR="00431C25">
        <w:rPr>
          <w:rStyle w:val="normaltextrun"/>
          <w:rFonts w:ascii="Calibri" w:eastAsia="Calibri" w:hAnsi="Calibri" w:cs="Calibri"/>
          <w:color w:val="000000" w:themeColor="text1"/>
          <w:sz w:val="24"/>
          <w:szCs w:val="24"/>
        </w:rPr>
        <w:t>«</w:t>
      </w:r>
      <w:proofErr w:type="spellStart"/>
      <w:r w:rsidRPr="387D7637">
        <w:rPr>
          <w:rStyle w:val="normaltextrun"/>
          <w:rFonts w:ascii="Calibri" w:eastAsia="Calibri" w:hAnsi="Calibri" w:cs="Calibri"/>
          <w:color w:val="000000" w:themeColor="text1"/>
          <w:sz w:val="24"/>
          <w:szCs w:val="24"/>
        </w:rPr>
        <w:t>SozialAktuell</w:t>
      </w:r>
      <w:proofErr w:type="spellEnd"/>
      <w:r w:rsidR="00431C25">
        <w:rPr>
          <w:rStyle w:val="normaltextrun"/>
          <w:rFonts w:ascii="Calibri" w:eastAsia="Calibri" w:hAnsi="Calibri" w:cs="Calibri"/>
          <w:color w:val="000000" w:themeColor="text1"/>
          <w:sz w:val="24"/>
          <w:szCs w:val="24"/>
        </w:rPr>
        <w:t>»</w:t>
      </w:r>
      <w:r w:rsidRPr="387D7637">
        <w:rPr>
          <w:rStyle w:val="normaltextrun"/>
          <w:rFonts w:ascii="Calibri" w:eastAsia="Calibri" w:hAnsi="Calibri" w:cs="Calibri"/>
          <w:color w:val="000000" w:themeColor="text1"/>
          <w:sz w:val="24"/>
          <w:szCs w:val="24"/>
        </w:rPr>
        <w:t xml:space="preserve"> stellt den Autor</w:t>
      </w:r>
      <w:r>
        <w:rPr>
          <w:rStyle w:val="normaltextrun"/>
          <w:rFonts w:ascii="Calibri" w:eastAsia="Calibri" w:hAnsi="Calibri" w:cs="Calibri"/>
          <w:color w:val="000000" w:themeColor="text1"/>
          <w:sz w:val="24"/>
          <w:szCs w:val="24"/>
        </w:rPr>
        <w:t>*</w:t>
      </w:r>
      <w:r w:rsidRPr="387D7637">
        <w:rPr>
          <w:rStyle w:val="normaltextrun"/>
          <w:rFonts w:ascii="Calibri" w:eastAsia="Calibri" w:hAnsi="Calibri" w:cs="Calibri"/>
          <w:color w:val="000000" w:themeColor="text1"/>
          <w:sz w:val="24"/>
          <w:szCs w:val="24"/>
        </w:rPr>
        <w:t>innen jeweils das PDF ihrer Beiträge zur Verfügung.</w:t>
      </w:r>
      <w:r w:rsidRPr="387D7637">
        <w:rPr>
          <w:rStyle w:val="eop"/>
          <w:rFonts w:ascii="Calibri" w:eastAsia="Calibri" w:hAnsi="Calibri" w:cs="Calibri"/>
          <w:color w:val="000000" w:themeColor="text1"/>
          <w:sz w:val="24"/>
          <w:szCs w:val="24"/>
          <w:lang w:val="de-DE"/>
        </w:rPr>
        <w:t> </w:t>
      </w:r>
    </w:p>
    <w:p w14:paraId="5FF6FA7A" w14:textId="77777777" w:rsidR="00927CFF" w:rsidRDefault="00927CFF" w:rsidP="00927CFF">
      <w:pPr>
        <w:rPr>
          <w:rFonts w:ascii="Calibri" w:eastAsia="Calibri" w:hAnsi="Calibri" w:cs="Calibri"/>
          <w:color w:val="000000" w:themeColor="text1"/>
          <w:sz w:val="24"/>
          <w:szCs w:val="24"/>
        </w:rPr>
      </w:pPr>
    </w:p>
    <w:p w14:paraId="2BA92044" w14:textId="77777777" w:rsidR="00927CFF" w:rsidRPr="00F805F3" w:rsidRDefault="00927CFF" w:rsidP="00927CFF">
      <w:pPr>
        <w:rPr>
          <w:rFonts w:ascii="Calibri" w:eastAsia="Calibri" w:hAnsi="Calibri" w:cs="Calibri"/>
          <w:sz w:val="24"/>
          <w:szCs w:val="24"/>
        </w:rPr>
      </w:pPr>
      <w:r w:rsidRPr="387D7637">
        <w:rPr>
          <w:rStyle w:val="normaltextrun"/>
          <w:rFonts w:ascii="Calibri" w:eastAsia="Calibri" w:hAnsi="Calibri" w:cs="Calibri"/>
          <w:color w:val="000000" w:themeColor="text1"/>
          <w:sz w:val="24"/>
          <w:szCs w:val="24"/>
        </w:rPr>
        <w:t xml:space="preserve">Diese Richtlinie betrifft Artikel ab </w:t>
      </w:r>
      <w:r>
        <w:rPr>
          <w:rStyle w:val="normaltextrun"/>
          <w:rFonts w:ascii="Calibri" w:eastAsia="Calibri" w:hAnsi="Calibri" w:cs="Calibri"/>
          <w:color w:val="000000" w:themeColor="text1"/>
          <w:sz w:val="24"/>
          <w:szCs w:val="24"/>
        </w:rPr>
        <w:t>der Publikation 1. Juni 2024.</w:t>
      </w:r>
    </w:p>
    <w:p w14:paraId="31E5E268" w14:textId="77777777" w:rsidR="00C55B52" w:rsidRDefault="00C55B52">
      <w:pPr>
        <w:rPr>
          <w:rFonts w:cs="Arial"/>
        </w:rPr>
      </w:pPr>
    </w:p>
    <w:p w14:paraId="4D34D4AC" w14:textId="77777777" w:rsidR="00927CFF" w:rsidRDefault="00927CFF">
      <w:pPr>
        <w:rPr>
          <w:rFonts w:cs="Arial"/>
        </w:rPr>
      </w:pPr>
    </w:p>
    <w:p w14:paraId="01D3D3D1" w14:textId="11FCB4E7" w:rsidR="00927CFF" w:rsidRPr="00C55B52" w:rsidRDefault="00927CFF">
      <w:pPr>
        <w:rPr>
          <w:rFonts w:cs="Arial"/>
        </w:rPr>
      </w:pPr>
    </w:p>
    <w:sectPr w:rsidR="00927CFF" w:rsidRPr="00C55B52" w:rsidSect="0037432B">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C6AF" w14:textId="77777777" w:rsidR="0037432B" w:rsidRDefault="0037432B" w:rsidP="00EA143A">
      <w:r>
        <w:separator/>
      </w:r>
    </w:p>
  </w:endnote>
  <w:endnote w:type="continuationSeparator" w:id="0">
    <w:p w14:paraId="0FE906E5" w14:textId="77777777" w:rsidR="0037432B" w:rsidRDefault="0037432B" w:rsidP="00EA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5FA3" w14:textId="77777777" w:rsidR="0037432B" w:rsidRDefault="0037432B" w:rsidP="00EA143A">
      <w:r>
        <w:separator/>
      </w:r>
    </w:p>
  </w:footnote>
  <w:footnote w:type="continuationSeparator" w:id="0">
    <w:p w14:paraId="148B7F75" w14:textId="77777777" w:rsidR="0037432B" w:rsidRDefault="0037432B" w:rsidP="00EA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9390" w14:textId="38F669F2" w:rsidR="00EA143A" w:rsidRDefault="00927CFF">
    <w:pPr>
      <w:pStyle w:val="Kopfzeile"/>
    </w:pPr>
    <w:r>
      <w:rPr>
        <w:rFonts w:cs="Arial"/>
        <w:noProof/>
      </w:rPr>
      <w:drawing>
        <wp:anchor distT="0" distB="0" distL="114300" distR="114300" simplePos="0" relativeHeight="251660288" behindDoc="0" locked="0" layoutInCell="1" allowOverlap="1" wp14:anchorId="604B4DFE" wp14:editId="422287D1">
          <wp:simplePos x="0" y="0"/>
          <wp:positionH relativeFrom="column">
            <wp:posOffset>4594587</wp:posOffset>
          </wp:positionH>
          <wp:positionV relativeFrom="paragraph">
            <wp:posOffset>-168144</wp:posOffset>
          </wp:positionV>
          <wp:extent cx="1312545" cy="819785"/>
          <wp:effectExtent l="0" t="0" r="0" b="5715"/>
          <wp:wrapSquare wrapText="bothSides"/>
          <wp:docPr id="121298544" name="Grafik 1" descr="Ein Bild, das Schrift, Logo, Grafike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79273" name="Grafik 1" descr="Ein Bild, das Schrift, Logo, Grafiken,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12545" cy="819785"/>
                  </a:xfrm>
                  <a:prstGeom prst="rect">
                    <a:avLst/>
                  </a:prstGeom>
                </pic:spPr>
              </pic:pic>
            </a:graphicData>
          </a:graphic>
          <wp14:sizeRelH relativeFrom="page">
            <wp14:pctWidth>0</wp14:pctWidth>
          </wp14:sizeRelH>
          <wp14:sizeRelV relativeFrom="page">
            <wp14:pctHeight>0</wp14:pctHeight>
          </wp14:sizeRelV>
        </wp:anchor>
      </w:drawing>
    </w:r>
    <w:r w:rsidR="00EA143A">
      <w:rPr>
        <w:noProof/>
        <w:lang w:val="fr-FR" w:eastAsia="fr-FR"/>
      </w:rPr>
      <w:drawing>
        <wp:anchor distT="0" distB="0" distL="114300" distR="114300" simplePos="0" relativeHeight="251659264" behindDoc="0" locked="0" layoutInCell="1" allowOverlap="1" wp14:anchorId="79A8D5B1" wp14:editId="5D1AF1C4">
          <wp:simplePos x="0" y="0"/>
          <wp:positionH relativeFrom="column">
            <wp:posOffset>-904875</wp:posOffset>
          </wp:positionH>
          <wp:positionV relativeFrom="paragraph">
            <wp:posOffset>-450309</wp:posOffset>
          </wp:positionV>
          <wp:extent cx="4071600" cy="8964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_db_24091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71600" cy="896400"/>
                  </a:xfrm>
                  <a:prstGeom prst="rect">
                    <a:avLst/>
                  </a:prstGeom>
                </pic:spPr>
              </pic:pic>
            </a:graphicData>
          </a:graphic>
          <wp14:sizeRelH relativeFrom="margin">
            <wp14:pctWidth>0</wp14:pctWidth>
          </wp14:sizeRelH>
          <wp14:sizeRelV relativeFrom="margin">
            <wp14:pctHeight>0</wp14:pctHeight>
          </wp14:sizeRelV>
        </wp:anchor>
      </w:drawing>
    </w:r>
  </w:p>
  <w:p w14:paraId="0B3DFDFE" w14:textId="77777777" w:rsidR="00EA143A" w:rsidRDefault="00EA143A">
    <w:pPr>
      <w:pStyle w:val="Kopfzeile"/>
    </w:pPr>
  </w:p>
  <w:p w14:paraId="6445A45B" w14:textId="77777777" w:rsidR="00EA143A" w:rsidRDefault="00EA143A">
    <w:pPr>
      <w:pStyle w:val="Kopfzeile"/>
    </w:pPr>
  </w:p>
  <w:p w14:paraId="5EBF21E8" w14:textId="77777777" w:rsidR="00EA143A" w:rsidRDefault="00EA143A">
    <w:pPr>
      <w:pStyle w:val="Kopfzeile"/>
    </w:pPr>
  </w:p>
  <w:p w14:paraId="65849BDE" w14:textId="77777777" w:rsidR="00EA143A" w:rsidRDefault="00EA143A">
    <w:pPr>
      <w:pStyle w:val="Kopfzeile"/>
    </w:pPr>
  </w:p>
  <w:p w14:paraId="2B5C84A4" w14:textId="77777777" w:rsidR="00EA143A" w:rsidRDefault="00EA14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E09"/>
    <w:multiLevelType w:val="hybridMultilevel"/>
    <w:tmpl w:val="43F2F8C2"/>
    <w:lvl w:ilvl="0" w:tplc="CEC047D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B14C7B"/>
    <w:multiLevelType w:val="hybridMultilevel"/>
    <w:tmpl w:val="73CCF8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263041"/>
    <w:multiLevelType w:val="hybridMultilevel"/>
    <w:tmpl w:val="969438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888103601">
    <w:abstractNumId w:val="2"/>
  </w:num>
  <w:num w:numId="2" w16cid:durableId="246816610">
    <w:abstractNumId w:val="0"/>
  </w:num>
  <w:num w:numId="3" w16cid:durableId="36379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AD"/>
    <w:rsid w:val="00021F13"/>
    <w:rsid w:val="00087012"/>
    <w:rsid w:val="00147FFA"/>
    <w:rsid w:val="00196F43"/>
    <w:rsid w:val="001D073E"/>
    <w:rsid w:val="00207320"/>
    <w:rsid w:val="00217BBD"/>
    <w:rsid w:val="002A04AB"/>
    <w:rsid w:val="00331A88"/>
    <w:rsid w:val="003533AD"/>
    <w:rsid w:val="0037432B"/>
    <w:rsid w:val="00431C25"/>
    <w:rsid w:val="004C0B74"/>
    <w:rsid w:val="004D10F0"/>
    <w:rsid w:val="005F4A92"/>
    <w:rsid w:val="00874C9C"/>
    <w:rsid w:val="00927CFF"/>
    <w:rsid w:val="00A760D1"/>
    <w:rsid w:val="00AA3603"/>
    <w:rsid w:val="00B563F2"/>
    <w:rsid w:val="00B72B02"/>
    <w:rsid w:val="00C20D68"/>
    <w:rsid w:val="00C25DE5"/>
    <w:rsid w:val="00C5465D"/>
    <w:rsid w:val="00C55B52"/>
    <w:rsid w:val="00EA143A"/>
    <w:rsid w:val="00EF36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C392F"/>
  <w15:chartTrackingRefBased/>
  <w15:docId w15:val="{68AB80E3-4D74-4343-8E77-3E6E6862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CFF"/>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143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A143A"/>
    <w:rPr>
      <w:rFonts w:ascii="Times New Roman" w:hAnsi="Times New Roman" w:cs="Times New Roman"/>
      <w:sz w:val="18"/>
      <w:szCs w:val="18"/>
    </w:rPr>
  </w:style>
  <w:style w:type="paragraph" w:styleId="Kopfzeile">
    <w:name w:val="header"/>
    <w:basedOn w:val="Standard"/>
    <w:link w:val="KopfzeileZchn"/>
    <w:uiPriority w:val="99"/>
    <w:unhideWhenUsed/>
    <w:rsid w:val="00EA143A"/>
    <w:pPr>
      <w:tabs>
        <w:tab w:val="center" w:pos="4536"/>
        <w:tab w:val="right" w:pos="9072"/>
      </w:tabs>
    </w:pPr>
    <w:rPr>
      <w:rFonts w:asciiTheme="minorHAnsi" w:hAnsiTheme="minorHAnsi"/>
      <w:sz w:val="24"/>
      <w:szCs w:val="24"/>
    </w:rPr>
  </w:style>
  <w:style w:type="character" w:customStyle="1" w:styleId="KopfzeileZchn">
    <w:name w:val="Kopfzeile Zchn"/>
    <w:basedOn w:val="Absatz-Standardschriftart"/>
    <w:link w:val="Kopfzeile"/>
    <w:uiPriority w:val="99"/>
    <w:rsid w:val="00EA143A"/>
  </w:style>
  <w:style w:type="paragraph" w:styleId="Fuzeile">
    <w:name w:val="footer"/>
    <w:basedOn w:val="Standard"/>
    <w:link w:val="FuzeileZchn"/>
    <w:uiPriority w:val="99"/>
    <w:unhideWhenUsed/>
    <w:rsid w:val="00EA143A"/>
    <w:pPr>
      <w:tabs>
        <w:tab w:val="center" w:pos="4536"/>
        <w:tab w:val="right" w:pos="9072"/>
      </w:tabs>
    </w:pPr>
    <w:rPr>
      <w:rFonts w:asciiTheme="minorHAnsi" w:hAnsiTheme="minorHAnsi"/>
      <w:sz w:val="24"/>
      <w:szCs w:val="24"/>
    </w:rPr>
  </w:style>
  <w:style w:type="character" w:customStyle="1" w:styleId="FuzeileZchn">
    <w:name w:val="Fußzeile Zchn"/>
    <w:basedOn w:val="Absatz-Standardschriftart"/>
    <w:link w:val="Fuzeile"/>
    <w:uiPriority w:val="99"/>
    <w:rsid w:val="00EA143A"/>
  </w:style>
  <w:style w:type="table" w:styleId="Tabellenraster">
    <w:name w:val="Table Grid"/>
    <w:basedOn w:val="NormaleTabelle"/>
    <w:uiPriority w:val="39"/>
    <w:rsid w:val="00C5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5B52"/>
    <w:pPr>
      <w:ind w:left="720"/>
      <w:contextualSpacing/>
    </w:pPr>
    <w:rPr>
      <w:rFonts w:asciiTheme="minorHAnsi" w:hAnsiTheme="minorHAnsi"/>
      <w:sz w:val="24"/>
      <w:szCs w:val="24"/>
    </w:rPr>
  </w:style>
  <w:style w:type="character" w:styleId="Hyperlink">
    <w:name w:val="Hyperlink"/>
    <w:basedOn w:val="Absatz-Standardschriftart"/>
    <w:uiPriority w:val="99"/>
    <w:unhideWhenUsed/>
    <w:rsid w:val="00927CFF"/>
    <w:rPr>
      <w:color w:val="000000" w:themeColor="text1"/>
      <w:u w:val="none"/>
    </w:rPr>
  </w:style>
  <w:style w:type="character" w:customStyle="1" w:styleId="normaltextrun">
    <w:name w:val="normaltextrun"/>
    <w:basedOn w:val="Absatz-Standardschriftart"/>
    <w:uiPriority w:val="1"/>
    <w:rsid w:val="00927CFF"/>
  </w:style>
  <w:style w:type="character" w:customStyle="1" w:styleId="eop">
    <w:name w:val="eop"/>
    <w:basedOn w:val="Absatz-Standardschriftart"/>
    <w:uiPriority w:val="1"/>
    <w:rsid w:val="00927CFF"/>
  </w:style>
  <w:style w:type="character" w:styleId="BesuchterLink">
    <w:name w:val="FollowedHyperlink"/>
    <w:basedOn w:val="Absatz-Standardschriftart"/>
    <w:uiPriority w:val="99"/>
    <w:semiHidden/>
    <w:unhideWhenUsed/>
    <w:rsid w:val="00C5465D"/>
    <w:rPr>
      <w:color w:val="954F72" w:themeColor="followedHyperlink"/>
      <w:u w:val="single"/>
    </w:rPr>
  </w:style>
  <w:style w:type="character" w:styleId="NichtaufgelsteErwhnung">
    <w:name w:val="Unresolved Mention"/>
    <w:basedOn w:val="Absatz-Standardschriftart"/>
    <w:uiPriority w:val="99"/>
    <w:semiHidden/>
    <w:unhideWhenUsed/>
    <w:rsid w:val="00C54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universities.ch/themen/digitalisierung/open-access/nationale-strateg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F1D3-D246-DA4B-B758-C0E8659A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Bockstaller</dc:creator>
  <cp:keywords/>
  <dc:description/>
  <cp:lastModifiedBy>Office 1</cp:lastModifiedBy>
  <cp:revision>4</cp:revision>
  <cp:lastPrinted>2024-03-19T15:31:00Z</cp:lastPrinted>
  <dcterms:created xsi:type="dcterms:W3CDTF">2024-03-19T15:31:00Z</dcterms:created>
  <dcterms:modified xsi:type="dcterms:W3CDTF">2024-03-25T09:11:00Z</dcterms:modified>
</cp:coreProperties>
</file>